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74E7" w14:textId="77777777" w:rsidR="00CF12F2" w:rsidRPr="000F506B" w:rsidRDefault="000F506B" w:rsidP="00CF12F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F506B">
        <w:rPr>
          <w:rFonts w:ascii="Times New Roman" w:hAnsi="Times New Roman" w:cs="Times New Roman"/>
        </w:rPr>
        <w:t>Załącznik nr 2</w:t>
      </w:r>
      <w:r w:rsidR="009552C2" w:rsidRPr="000F506B">
        <w:rPr>
          <w:rFonts w:ascii="Times New Roman" w:hAnsi="Times New Roman" w:cs="Times New Roman"/>
        </w:rPr>
        <w:t xml:space="preserve"> do Umowy z dnia </w:t>
      </w:r>
      <w:r w:rsidR="0038269B">
        <w:rPr>
          <w:rFonts w:ascii="Times New Roman" w:hAnsi="Times New Roman" w:cs="Times New Roman"/>
        </w:rPr>
        <w:t>………………..</w:t>
      </w:r>
      <w:r w:rsidR="00B84FF5">
        <w:rPr>
          <w:rFonts w:ascii="Times New Roman" w:hAnsi="Times New Roman" w:cs="Times New Roman"/>
        </w:rPr>
        <w:t>.</w:t>
      </w:r>
    </w:p>
    <w:p w14:paraId="3A19B66F" w14:textId="77777777" w:rsidR="009552C2" w:rsidRPr="000F506B" w:rsidRDefault="009552C2" w:rsidP="00955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6B">
        <w:rPr>
          <w:rFonts w:ascii="Times New Roman" w:hAnsi="Times New Roman" w:cs="Times New Roman"/>
          <w:b/>
          <w:sz w:val="24"/>
          <w:szCs w:val="24"/>
        </w:rPr>
        <w:t xml:space="preserve">Rozliczenie </w:t>
      </w:r>
      <w:r w:rsidR="000F506B" w:rsidRPr="000F506B">
        <w:rPr>
          <w:rFonts w:ascii="Times New Roman" w:hAnsi="Times New Roman" w:cs="Times New Roman"/>
          <w:b/>
          <w:sz w:val="24"/>
          <w:szCs w:val="24"/>
        </w:rPr>
        <w:t>pacjenta</w:t>
      </w:r>
      <w:r w:rsidRPr="000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6B">
        <w:rPr>
          <w:rFonts w:ascii="Times New Roman" w:hAnsi="Times New Roman" w:cs="Times New Roman"/>
          <w:b/>
          <w:sz w:val="24"/>
          <w:szCs w:val="24"/>
        </w:rPr>
        <w:br/>
      </w:r>
      <w:r w:rsidR="000F506B" w:rsidRPr="000F506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F506B">
        <w:rPr>
          <w:rFonts w:ascii="Times New Roman" w:hAnsi="Times New Roman" w:cs="Times New Roman"/>
          <w:b/>
          <w:sz w:val="24"/>
          <w:szCs w:val="24"/>
        </w:rPr>
        <w:t>wykonanych świadczeń gwarantowanych usług</w:t>
      </w:r>
      <w:r w:rsidR="00EC5E27" w:rsidRPr="000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2F2" w:rsidRPr="000F506B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Pr="000F506B">
        <w:rPr>
          <w:rFonts w:ascii="Times New Roman" w:hAnsi="Times New Roman" w:cs="Times New Roman"/>
          <w:b/>
          <w:sz w:val="24"/>
          <w:szCs w:val="24"/>
        </w:rPr>
        <w:br/>
        <w:t>rehabilitacji leczniczej dla mieszkańców Gminy Korytnica</w:t>
      </w:r>
      <w:r w:rsidR="00CF12F2" w:rsidRPr="000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6B">
        <w:rPr>
          <w:rFonts w:ascii="Times New Roman" w:hAnsi="Times New Roman" w:cs="Times New Roman"/>
          <w:b/>
          <w:sz w:val="24"/>
          <w:szCs w:val="24"/>
        </w:rPr>
        <w:br/>
      </w:r>
    </w:p>
    <w:p w14:paraId="0778851D" w14:textId="77777777" w:rsidR="00CF12F2" w:rsidRDefault="000F506B" w:rsidP="009552C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="00780838">
        <w:rPr>
          <w:rFonts w:ascii="Times New Roman" w:hAnsi="Times New Roman" w:cs="Times New Roman"/>
          <w:b/>
          <w:sz w:val="24"/>
          <w:szCs w:val="24"/>
          <w:vertAlign w:val="subscript"/>
        </w:rPr>
        <w:t>…………………………………………………………………………………</w:t>
      </w:r>
    </w:p>
    <w:p w14:paraId="35975345" w14:textId="77777777" w:rsidR="000F506B" w:rsidRDefault="000F506B" w:rsidP="009552C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F506B">
        <w:rPr>
          <w:rFonts w:ascii="Times New Roman" w:hAnsi="Times New Roman" w:cs="Times New Roman"/>
          <w:b/>
          <w:sz w:val="24"/>
          <w:szCs w:val="24"/>
        </w:rPr>
        <w:t>PESEL, adres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8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506B">
        <w:rPr>
          <w:rFonts w:ascii="Times New Roman" w:hAnsi="Times New Roman" w:cs="Times New Roman"/>
          <w:b/>
          <w:sz w:val="24"/>
          <w:szCs w:val="24"/>
          <w:vertAlign w:val="subscript"/>
        </w:rPr>
        <w:t>………………………………………………………</w:t>
      </w:r>
      <w:r w:rsidR="00780838">
        <w:rPr>
          <w:rFonts w:ascii="Times New Roman" w:hAnsi="Times New Roman" w:cs="Times New Roman"/>
          <w:b/>
          <w:sz w:val="24"/>
          <w:szCs w:val="24"/>
          <w:vertAlign w:val="subscript"/>
        </w:rPr>
        <w:t>……………………………</w:t>
      </w:r>
    </w:p>
    <w:p w14:paraId="09625E94" w14:textId="77777777" w:rsidR="00780838" w:rsidRDefault="00780838" w:rsidP="009552C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    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558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2694"/>
        <w:gridCol w:w="3118"/>
        <w:gridCol w:w="2835"/>
        <w:gridCol w:w="1985"/>
      </w:tblGrid>
      <w:tr w:rsidR="00780838" w14:paraId="3A04829D" w14:textId="77777777" w:rsidTr="00780838">
        <w:trPr>
          <w:trHeight w:val="7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30572" w14:textId="77777777" w:rsidR="00780838" w:rsidRDefault="00780838" w:rsidP="00780838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zabiegu</w:t>
            </w:r>
          </w:p>
          <w:p w14:paraId="4384AA4D" w14:textId="77777777" w:rsidR="00780838" w:rsidRPr="005D6B23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dnia do dnia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danym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6152D" w14:textId="77777777" w:rsidR="009733DA" w:rsidRDefault="009733DA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59E74AF2" w14:textId="77777777" w:rsidR="00780838" w:rsidRPr="005D6B23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zabiegów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2F976" w14:textId="77777777" w:rsidR="00780838" w:rsidRPr="005D6B23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zabiegu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8EBA6" w14:textId="77777777" w:rsidR="00780838" w:rsidRPr="005D6B23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osoby korzystającej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zabiegów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51998" w14:textId="77777777" w:rsidR="00780838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 zabiegu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506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14:paraId="6F03B156" w14:textId="77777777" w:rsidR="00780838" w:rsidRPr="005D6B23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1 punkt zabiegu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71744" w14:textId="77777777" w:rsidR="00780838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kol. 2 x kol. 5</w:t>
            </w:r>
          </w:p>
        </w:tc>
      </w:tr>
      <w:tr w:rsidR="00780838" w:rsidRPr="00766433" w14:paraId="3EF93D21" w14:textId="77777777" w:rsidTr="00780838">
        <w:trPr>
          <w:trHeight w:val="2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3A510" w14:textId="77777777" w:rsidR="00780838" w:rsidRPr="000F506B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04375" w14:textId="77777777" w:rsidR="00780838" w:rsidRPr="000F506B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8C7E2" w14:textId="77777777" w:rsidR="00780838" w:rsidRPr="000F506B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8DD8D" w14:textId="77777777" w:rsidR="00780838" w:rsidRPr="000F506B" w:rsidRDefault="00780838" w:rsidP="00780838">
            <w:pPr>
              <w:pStyle w:val="Zawartotabeli"/>
              <w:snapToGrid w:val="0"/>
              <w:jc w:val="center"/>
              <w:rPr>
                <w:b/>
              </w:rPr>
            </w:pPr>
            <w:r w:rsidRPr="000F506B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849C1" w14:textId="77777777" w:rsidR="00780838" w:rsidRPr="000F506B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261A8" w14:textId="77777777" w:rsidR="00780838" w:rsidRPr="000F506B" w:rsidRDefault="00780838" w:rsidP="007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780838" w:rsidRPr="00766433" w14:paraId="39F29BFD" w14:textId="77777777" w:rsidTr="00780838">
        <w:trPr>
          <w:trHeight w:val="8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F52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FCF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94C9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96B" w14:textId="77777777" w:rsidR="00780838" w:rsidRPr="00A0379D" w:rsidRDefault="00780838" w:rsidP="00780838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2C3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B54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</w:tr>
      <w:tr w:rsidR="00780838" w:rsidRPr="00766433" w14:paraId="54F7AC60" w14:textId="77777777" w:rsidTr="00780838">
        <w:trPr>
          <w:trHeight w:val="8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4C6" w14:textId="77777777" w:rsidR="00780838" w:rsidRDefault="00780838" w:rsidP="00780838">
            <w:pPr>
              <w:jc w:val="center"/>
              <w:rPr>
                <w:rFonts w:cstheme="minorHAnsi"/>
              </w:rPr>
            </w:pPr>
          </w:p>
          <w:p w14:paraId="46C4BDEE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0AD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ED4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468" w14:textId="77777777" w:rsidR="00780838" w:rsidRPr="00A0379D" w:rsidRDefault="00780838" w:rsidP="00780838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F3C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82B" w14:textId="77777777" w:rsidR="00780838" w:rsidRPr="00766433" w:rsidRDefault="00780838" w:rsidP="00780838">
            <w:pPr>
              <w:jc w:val="center"/>
              <w:rPr>
                <w:rFonts w:cstheme="minorHAnsi"/>
              </w:rPr>
            </w:pPr>
          </w:p>
        </w:tc>
      </w:tr>
      <w:tr w:rsidR="00780838" w:rsidRPr="00766433" w14:paraId="4172E509" w14:textId="77777777" w:rsidTr="00780838">
        <w:trPr>
          <w:trHeight w:val="898"/>
        </w:trPr>
        <w:tc>
          <w:tcPr>
            <w:tcW w:w="1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826" w14:textId="77777777" w:rsidR="00780838" w:rsidRPr="009A516C" w:rsidRDefault="00780838" w:rsidP="007808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C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B82" w14:textId="77777777" w:rsidR="00780838" w:rsidRPr="00766433" w:rsidRDefault="00780838" w:rsidP="00780838">
            <w:pPr>
              <w:jc w:val="right"/>
              <w:rPr>
                <w:rFonts w:cstheme="minorHAnsi"/>
              </w:rPr>
            </w:pPr>
          </w:p>
        </w:tc>
      </w:tr>
    </w:tbl>
    <w:p w14:paraId="6FC958F1" w14:textId="77777777" w:rsidR="00780838" w:rsidRPr="00CA0113" w:rsidRDefault="00780838" w:rsidP="007808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1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A011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A0113">
        <w:rPr>
          <w:rFonts w:ascii="Times New Roman" w:hAnsi="Times New Roman" w:cs="Times New Roman"/>
          <w:sz w:val="20"/>
          <w:szCs w:val="20"/>
        </w:rPr>
        <w:t xml:space="preserve"> /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data, </w:t>
      </w:r>
      <w:r w:rsidRPr="00CA0113">
        <w:rPr>
          <w:rFonts w:ascii="Times New Roman" w:hAnsi="Times New Roman" w:cs="Times New Roman"/>
          <w:sz w:val="20"/>
          <w:szCs w:val="20"/>
        </w:rPr>
        <w:t>podpis pacjenta podczas pierwszej wizyty/</w:t>
      </w:r>
    </w:p>
    <w:p w14:paraId="1A660B1E" w14:textId="77777777" w:rsidR="000F506B" w:rsidRPr="000F506B" w:rsidRDefault="000F506B" w:rsidP="009552C2">
      <w:pPr>
        <w:rPr>
          <w:u w:val="single"/>
          <w:vertAlign w:val="subscript"/>
        </w:rPr>
      </w:pPr>
    </w:p>
    <w:p w14:paraId="57C53139" w14:textId="77777777" w:rsidR="00EC5E27" w:rsidRDefault="00EC5E27">
      <w:pPr>
        <w:rPr>
          <w:vertAlign w:val="subscript"/>
        </w:rPr>
      </w:pPr>
      <w:r w:rsidRPr="00EC5E27">
        <w:rPr>
          <w:rFonts w:ascii="Times New Roman" w:hAnsi="Times New Roman" w:cs="Times New Roman"/>
          <w:sz w:val="24"/>
          <w:szCs w:val="24"/>
        </w:rPr>
        <w:t>Data:</w:t>
      </w:r>
      <w:r>
        <w:t xml:space="preserve"> </w:t>
      </w:r>
      <w:r>
        <w:rPr>
          <w:vertAlign w:val="subscript"/>
        </w:rPr>
        <w:t>…………………………………………………………………………………………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……………………………………………………………………………………………</w:t>
      </w:r>
    </w:p>
    <w:p w14:paraId="42FE41CE" w14:textId="77777777" w:rsidR="00EC5E27" w:rsidRDefault="00EC5E27">
      <w:pPr>
        <w:rPr>
          <w:rFonts w:ascii="Times New Roman" w:hAnsi="Times New Roman" w:cs="Times New Roman"/>
          <w:sz w:val="24"/>
          <w:szCs w:val="24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9552C2">
        <w:rPr>
          <w:rFonts w:ascii="Times New Roman" w:hAnsi="Times New Roman" w:cs="Times New Roman"/>
          <w:sz w:val="24"/>
          <w:szCs w:val="24"/>
        </w:rPr>
        <w:t>/Pieczęć i podpis Świadczeniodawcy/</w:t>
      </w:r>
    </w:p>
    <w:p w14:paraId="2F2F5D78" w14:textId="77777777" w:rsidR="00B84FF5" w:rsidRDefault="00B84FF5" w:rsidP="00D03F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9212" w14:textId="77777777" w:rsidR="00D03FC2" w:rsidRPr="00C9158B" w:rsidRDefault="00D03FC2" w:rsidP="00D03FC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5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RODO – świadczenie gwarantowanych usług z zakresu rehabilitacji leczniczej </w:t>
      </w:r>
    </w:p>
    <w:p w14:paraId="6DED8F55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4DA0A511" w14:textId="77777777" w:rsidR="00D03FC2" w:rsidRPr="00C9158B" w:rsidRDefault="00D03FC2" w:rsidP="00D03FC2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915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Gmina </w:t>
      </w:r>
      <w:r w:rsidRPr="00C9158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Korytnica</w:t>
      </w:r>
    </w:p>
    <w:p w14:paraId="26E95A50" w14:textId="77777777" w:rsidR="00D03FC2" w:rsidRPr="00C9158B" w:rsidRDefault="00D03FC2" w:rsidP="00D03FC2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9158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ul. Adama Małkowskiego 20, 07-120 Korytnica,</w:t>
      </w:r>
    </w:p>
    <w:p w14:paraId="613A806F" w14:textId="77777777" w:rsidR="00D03FC2" w:rsidRPr="00C9158B" w:rsidRDefault="00D03FC2" w:rsidP="00D03FC2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158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tel. (25) 661 22 84; fax (25) 661 22 60, e-mail: </w:t>
      </w:r>
      <w:hyperlink r:id="rId5" w:history="1">
        <w:r w:rsidRPr="00C9158B">
          <w:rPr>
            <w:rStyle w:val="Hipercze"/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FFFFF"/>
            <w:lang w:val="en-US" w:eastAsia="pl-PL"/>
          </w:rPr>
          <w:t>ug@korytnica.pl</w:t>
        </w:r>
      </w:hyperlink>
    </w:p>
    <w:p w14:paraId="1C5E0635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 xml:space="preserve">Informujemy że na mocy art. 37 ust. 1 lit. a) RODO Administrator wyznaczył Inspektora Ochrony Danych (IOD) – Pana Krzysztofa Mikulskiego, który w jego imieniu nadzoruje sferę przetwarzania danych osobowych. Z IOD można kontaktować się pod adresem e-mail: </w:t>
      </w:r>
      <w:hyperlink r:id="rId6" w:history="1">
        <w:r w:rsidRPr="00C9158B">
          <w:rPr>
            <w:rStyle w:val="Hipercze"/>
            <w:rFonts w:ascii="Times New Roman" w:hAnsi="Times New Roman" w:cs="Times New Roman"/>
            <w:sz w:val="20"/>
            <w:szCs w:val="20"/>
          </w:rPr>
          <w:t>iod-km@tbdsiedlce.pl</w:t>
        </w:r>
      </w:hyperlink>
      <w:r w:rsidRPr="00C9158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20D799" w14:textId="2E21C284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 finansowania świadczeń gwarantowanych przez jednostkę samorządu terytorialnego w związku z realizacją umowy </w:t>
      </w:r>
      <w:r w:rsidR="00B84FF5">
        <w:rPr>
          <w:rFonts w:ascii="Times New Roman" w:hAnsi="Times New Roman" w:cs="Times New Roman"/>
          <w:sz w:val="20"/>
          <w:szCs w:val="20"/>
        </w:rPr>
        <w:t xml:space="preserve">z dnia </w:t>
      </w:r>
      <w:r w:rsidR="0038269B" w:rsidRPr="0001397F">
        <w:rPr>
          <w:rFonts w:ascii="Times New Roman" w:hAnsi="Times New Roman" w:cs="Times New Roman"/>
          <w:sz w:val="20"/>
          <w:szCs w:val="20"/>
          <w:highlight w:val="yellow"/>
        </w:rPr>
        <w:t>………………..</w:t>
      </w:r>
      <w:r w:rsidR="0001397F">
        <w:rPr>
          <w:rFonts w:ascii="Times New Roman" w:hAnsi="Times New Roman" w:cs="Times New Roman"/>
          <w:sz w:val="20"/>
          <w:szCs w:val="20"/>
        </w:rPr>
        <w:t xml:space="preserve"> r.  na świadczenie gwarantowanych usług z zakresu rehabilitacji leczniczej dla mieszkańców Gminy Korytnica, posiadających skierowanie lekarskie na tego typu zabiegi, finansowanych z budżetu Gminy Korytnica.</w:t>
      </w:r>
    </w:p>
    <w:p w14:paraId="2CFBF933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 xml:space="preserve">Przetwarzanie Pani/Pana danych osobowych jest niezbędne do wykonania zadania realizowanego w celu wypełnienia obowiązku prawnego Administratora Danych (rozliczenie wykonanych usług), zgodnie z art. 9a i art. 9b </w:t>
      </w:r>
      <w:bookmarkStart w:id="1" w:name="_Hlk25434701"/>
      <w:r w:rsidRPr="00C9158B">
        <w:rPr>
          <w:rFonts w:ascii="Times New Roman" w:hAnsi="Times New Roman" w:cs="Times New Roman"/>
          <w:sz w:val="20"/>
          <w:szCs w:val="20"/>
        </w:rPr>
        <w:t xml:space="preserve">Ustawy o świadczeniach opieki zdrowotnej finansowanych ze środków publicznych </w:t>
      </w:r>
      <w:bookmarkEnd w:id="1"/>
      <w:r w:rsidR="006E13BB">
        <w:rPr>
          <w:rFonts w:ascii="Times New Roman" w:hAnsi="Times New Roman" w:cs="Times New Roman"/>
          <w:sz w:val="20"/>
          <w:szCs w:val="20"/>
        </w:rPr>
        <w:t>( Dz.U.2021 poz. 1285</w:t>
      </w:r>
      <w:r w:rsidR="00A009F9">
        <w:rPr>
          <w:rFonts w:ascii="Times New Roman" w:hAnsi="Times New Roman" w:cs="Times New Roman"/>
          <w:sz w:val="20"/>
          <w:szCs w:val="20"/>
        </w:rPr>
        <w:t xml:space="preserve"> ze zm.)</w:t>
      </w:r>
    </w:p>
    <w:p w14:paraId="5993F397" w14:textId="77777777" w:rsidR="004A72E2" w:rsidRDefault="00D03FC2" w:rsidP="004A72E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 xml:space="preserve">Podanie przez Panią/Pana danych osobowych niezbędnych do realizacji zadań, o których mowa powyżej, jest dobrowolne, ale niezbędne do uzyskania świadczenia. Dane </w:t>
      </w:r>
      <w:r w:rsidR="00FC1C59">
        <w:rPr>
          <w:rFonts w:ascii="Times New Roman" w:hAnsi="Times New Roman" w:cs="Times New Roman"/>
          <w:sz w:val="20"/>
          <w:szCs w:val="20"/>
        </w:rPr>
        <w:t xml:space="preserve">dotyczące </w:t>
      </w:r>
      <w:r w:rsidRPr="00C9158B">
        <w:rPr>
          <w:rFonts w:ascii="Times New Roman" w:hAnsi="Times New Roman" w:cs="Times New Roman"/>
          <w:sz w:val="20"/>
          <w:szCs w:val="20"/>
        </w:rPr>
        <w:t xml:space="preserve"> wykonanych świadczeń </w:t>
      </w:r>
      <w:r w:rsidR="00FC1C59">
        <w:rPr>
          <w:rFonts w:ascii="Times New Roman" w:hAnsi="Times New Roman" w:cs="Times New Roman"/>
          <w:sz w:val="20"/>
          <w:szCs w:val="20"/>
        </w:rPr>
        <w:t xml:space="preserve">są </w:t>
      </w:r>
      <w:r w:rsidRPr="00C9158B">
        <w:rPr>
          <w:rFonts w:ascii="Times New Roman" w:hAnsi="Times New Roman" w:cs="Times New Roman"/>
          <w:sz w:val="20"/>
          <w:szCs w:val="20"/>
        </w:rPr>
        <w:t xml:space="preserve">niezbędne do rozliczenia umowy ze świadczeniodawcą usług </w:t>
      </w:r>
      <w:r w:rsidR="00FC1C59">
        <w:rPr>
          <w:rFonts w:ascii="Times New Roman" w:hAnsi="Times New Roman" w:cs="Times New Roman"/>
          <w:sz w:val="20"/>
          <w:szCs w:val="20"/>
        </w:rPr>
        <w:t xml:space="preserve">i </w:t>
      </w:r>
      <w:r w:rsidRPr="00C9158B">
        <w:rPr>
          <w:rFonts w:ascii="Times New Roman" w:hAnsi="Times New Roman" w:cs="Times New Roman"/>
          <w:sz w:val="20"/>
          <w:szCs w:val="20"/>
        </w:rPr>
        <w:t xml:space="preserve">będą pozyskane od </w:t>
      </w:r>
      <w:r w:rsidRPr="00C9158B">
        <w:rPr>
          <w:rFonts w:ascii="Times New Roman" w:hAnsi="Times New Roman" w:cs="Times New Roman"/>
          <w:b/>
          <w:bCs/>
          <w:sz w:val="20"/>
          <w:szCs w:val="20"/>
        </w:rPr>
        <w:t xml:space="preserve">świadczeniodawcy </w:t>
      </w:r>
      <w:proofErr w:type="spellStart"/>
      <w:r w:rsidRPr="00C9158B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38269B" w:rsidRPr="0001397F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</w:t>
      </w:r>
    </w:p>
    <w:p w14:paraId="1BF4CE6F" w14:textId="7BDB22A9" w:rsidR="00D03FC2" w:rsidRPr="00CA0113" w:rsidRDefault="00D03FC2" w:rsidP="00CA0113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0113">
        <w:rPr>
          <w:rFonts w:ascii="Times New Roman" w:hAnsi="Times New Roman" w:cs="Times New Roman"/>
          <w:sz w:val="20"/>
          <w:szCs w:val="20"/>
        </w:rPr>
        <w:t>Administrator Danych przetwarza Państwa dane osobowe w ściśle określonym</w:t>
      </w:r>
      <w:r w:rsidR="00FC1C59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BA6149">
        <w:rPr>
          <w:rFonts w:ascii="Times New Roman" w:hAnsi="Times New Roman" w:cs="Times New Roman"/>
          <w:sz w:val="20"/>
          <w:szCs w:val="20"/>
        </w:rPr>
        <w:t xml:space="preserve">w art. 188d  </w:t>
      </w:r>
      <w:r w:rsidR="00FC1C59" w:rsidRPr="00CA0113">
        <w:rPr>
          <w:rFonts w:ascii="Times New Roman" w:hAnsi="Times New Roman" w:cs="Times New Roman"/>
          <w:sz w:val="20"/>
          <w:szCs w:val="20"/>
        </w:rPr>
        <w:t>Ustaw</w:t>
      </w:r>
      <w:r w:rsidR="00BA6149">
        <w:rPr>
          <w:rFonts w:ascii="Times New Roman" w:hAnsi="Times New Roman" w:cs="Times New Roman"/>
          <w:sz w:val="20"/>
          <w:szCs w:val="20"/>
        </w:rPr>
        <w:t>y</w:t>
      </w:r>
      <w:r w:rsidR="00FC1C59" w:rsidRPr="00CA0113">
        <w:rPr>
          <w:rFonts w:ascii="Times New Roman" w:hAnsi="Times New Roman" w:cs="Times New Roman"/>
          <w:sz w:val="20"/>
          <w:szCs w:val="20"/>
        </w:rPr>
        <w:t xml:space="preserve">  o świadczeniach opieki zdrowotnej finansowanych ze środków publicznych</w:t>
      </w:r>
      <w:r w:rsidRPr="00CA0113">
        <w:rPr>
          <w:rFonts w:ascii="Times New Roman" w:hAnsi="Times New Roman" w:cs="Times New Roman"/>
          <w:sz w:val="20"/>
          <w:szCs w:val="20"/>
        </w:rPr>
        <w:t xml:space="preserve">, </w:t>
      </w:r>
      <w:r w:rsidR="00FC1C59" w:rsidRPr="00CA0113">
        <w:rPr>
          <w:rFonts w:ascii="Times New Roman" w:hAnsi="Times New Roman" w:cs="Times New Roman"/>
          <w:sz w:val="20"/>
          <w:szCs w:val="20"/>
        </w:rPr>
        <w:t>zakresie,  to jest :</w:t>
      </w:r>
      <w:r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nazwisko i imię (imiona)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, </w:t>
      </w:r>
      <w:r w:rsidR="005872BD" w:rsidRPr="00CA0113">
        <w:rPr>
          <w:rFonts w:ascii="Times New Roman" w:hAnsi="Times New Roman" w:cs="Times New Roman"/>
          <w:sz w:val="20"/>
          <w:szCs w:val="20"/>
        </w:rPr>
        <w:t>datę urodzenia,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płeć,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obywatelstwo</w:t>
      </w:r>
      <w:r w:rsidR="00FC1C59" w:rsidRPr="00CA0113">
        <w:rPr>
          <w:rFonts w:ascii="Times New Roman" w:hAnsi="Times New Roman" w:cs="Times New Roman"/>
          <w:sz w:val="20"/>
          <w:szCs w:val="20"/>
        </w:rPr>
        <w:t>,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numer PESEL,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serię  i</w:t>
      </w:r>
      <w:r w:rsidR="00FC1C59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numer   dowodu   osobistego,   paszportu   lub   innego   dokumentu stwierdzającego tożsamość –w</w:t>
      </w:r>
      <w:r w:rsidR="00FC1C59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przypadku osób, które nie mają nadanego numeru PESEL,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adres miejsca zamieszkania,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5872BD" w:rsidRPr="00CA0113">
        <w:rPr>
          <w:rFonts w:ascii="Times New Roman" w:hAnsi="Times New Roman" w:cs="Times New Roman"/>
          <w:sz w:val="20"/>
          <w:szCs w:val="20"/>
        </w:rPr>
        <w:t>informacje  oświadczeniach  gwarantowanych  udzielonych  na  podstawie umowy</w:t>
      </w:r>
      <w:r w:rsidR="00FC1C59" w:rsidRPr="00CA0113">
        <w:rPr>
          <w:rFonts w:ascii="Times New Roman" w:hAnsi="Times New Roman" w:cs="Times New Roman"/>
          <w:sz w:val="20"/>
          <w:szCs w:val="20"/>
        </w:rPr>
        <w:t xml:space="preserve"> </w:t>
      </w:r>
      <w:r w:rsidR="00CA0113" w:rsidRPr="00CA0113">
        <w:rPr>
          <w:rFonts w:ascii="Times New Roman" w:hAnsi="Times New Roman" w:cs="Times New Roman"/>
          <w:sz w:val="20"/>
          <w:szCs w:val="20"/>
        </w:rPr>
        <w:t xml:space="preserve">oraz przyczynie ich udzielenia - </w:t>
      </w:r>
      <w:r w:rsidRPr="00CA0113">
        <w:rPr>
          <w:rFonts w:ascii="Times New Roman" w:hAnsi="Times New Roman" w:cs="Times New Roman"/>
          <w:sz w:val="20"/>
          <w:szCs w:val="20"/>
        </w:rPr>
        <w:t xml:space="preserve">niezbędnym do osiągnięcia celu, o którym mowa powyżej. </w:t>
      </w:r>
    </w:p>
    <w:p w14:paraId="19A0455A" w14:textId="43133D13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 xml:space="preserve">Państwa dane osobowe </w:t>
      </w:r>
      <w:r w:rsidR="00D10456">
        <w:rPr>
          <w:rFonts w:ascii="Times New Roman" w:hAnsi="Times New Roman" w:cs="Times New Roman"/>
          <w:sz w:val="20"/>
          <w:szCs w:val="20"/>
        </w:rPr>
        <w:t xml:space="preserve">co </w:t>
      </w:r>
      <w:r w:rsidR="00F74713">
        <w:rPr>
          <w:rFonts w:ascii="Times New Roman" w:hAnsi="Times New Roman" w:cs="Times New Roman"/>
          <w:sz w:val="20"/>
          <w:szCs w:val="20"/>
        </w:rPr>
        <w:t xml:space="preserve">do zasady </w:t>
      </w:r>
      <w:r w:rsidRPr="00C9158B">
        <w:rPr>
          <w:rFonts w:ascii="Times New Roman" w:hAnsi="Times New Roman" w:cs="Times New Roman"/>
          <w:sz w:val="20"/>
          <w:szCs w:val="20"/>
        </w:rPr>
        <w:t>nie będą powierzane ani przekazywane innym podmiotom. 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prawa.</w:t>
      </w:r>
    </w:p>
    <w:p w14:paraId="34915D0C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Dane osobowe przetwarzane przez Administratora przechowywane będą przez okres niezbędny do realizacji celu dla jakiego zostały zebrane ( 5 lat licząc od początku roku następującego po roku w którym wykonane było świadczenie)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47AB568C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Przysługuje Pani/Panu prawo do:</w:t>
      </w:r>
    </w:p>
    <w:p w14:paraId="132413C0" w14:textId="77777777" w:rsidR="00D03FC2" w:rsidRPr="00C9158B" w:rsidRDefault="00D03FC2" w:rsidP="00D03FC2">
      <w:pPr>
        <w:numPr>
          <w:ilvl w:val="0"/>
          <w:numId w:val="2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kopii,</w:t>
      </w:r>
    </w:p>
    <w:p w14:paraId="6A166CE3" w14:textId="77777777" w:rsidR="00D03FC2" w:rsidRPr="00C9158B" w:rsidRDefault="00D03FC2" w:rsidP="00D03FC2">
      <w:pPr>
        <w:numPr>
          <w:ilvl w:val="0"/>
          <w:numId w:val="2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żądania sprostowania danych osobowych,</w:t>
      </w:r>
    </w:p>
    <w:p w14:paraId="795C2CE2" w14:textId="77777777" w:rsidR="00D03FC2" w:rsidRPr="00C9158B" w:rsidRDefault="00D03FC2" w:rsidP="00D03FC2">
      <w:pPr>
        <w:numPr>
          <w:ilvl w:val="0"/>
          <w:numId w:val="2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usunięcia lub ograniczenia przetwarzania danych osobowych,</w:t>
      </w:r>
    </w:p>
    <w:p w14:paraId="6032D3EF" w14:textId="77777777" w:rsidR="00D03FC2" w:rsidRPr="00C9158B" w:rsidRDefault="00D03FC2" w:rsidP="00D03FC2">
      <w:pPr>
        <w:numPr>
          <w:ilvl w:val="0"/>
          <w:numId w:val="2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wniesienia sprzeciwu wobec przetwarzania danych osobowych.</w:t>
      </w:r>
    </w:p>
    <w:p w14:paraId="18F95F27" w14:textId="77777777" w:rsidR="00D03FC2" w:rsidRPr="00C9158B" w:rsidRDefault="00D03FC2" w:rsidP="00D03FC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ab/>
        <w:t xml:space="preserve">Skorzystanie z praw wymienionych w punktach c. i d. nie jest możliwe po skorzystaniu   z </w:t>
      </w:r>
      <w:r w:rsidRPr="00C9158B">
        <w:rPr>
          <w:rFonts w:ascii="Times New Roman" w:hAnsi="Times New Roman" w:cs="Times New Roman"/>
          <w:sz w:val="20"/>
          <w:szCs w:val="20"/>
        </w:rPr>
        <w:tab/>
        <w:t>pierwszego zabiegu.</w:t>
      </w:r>
    </w:p>
    <w:p w14:paraId="31C42127" w14:textId="50ABB0E2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Z powyższych uprawnień można skorzystać w siedzibie Administratora, pisząc na adres Administratora lub drogą elektroniczną kierując korespondencję na adres Administrator</w:t>
      </w:r>
      <w:r w:rsidR="0001397F">
        <w:rPr>
          <w:rFonts w:ascii="Times New Roman" w:hAnsi="Times New Roman" w:cs="Times New Roman"/>
          <w:sz w:val="20"/>
          <w:szCs w:val="20"/>
        </w:rPr>
        <w:t>a lub Inspektora Ochrony Danych.</w:t>
      </w:r>
    </w:p>
    <w:p w14:paraId="4C38A1AB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339F086B" w14:textId="77777777" w:rsidR="00D03FC2" w:rsidRPr="00C9158B" w:rsidRDefault="00D03FC2" w:rsidP="00D03FC2">
      <w:pPr>
        <w:pStyle w:val="Akapitzlist"/>
        <w:spacing w:after="6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58B">
        <w:rPr>
          <w:rFonts w:ascii="Times New Roman" w:hAnsi="Times New Roman" w:cs="Times New Roman"/>
          <w:b/>
          <w:sz w:val="20"/>
          <w:szCs w:val="20"/>
        </w:rPr>
        <w:t>Prezes Urzędu Ochrony Danych Osobowych, ul. Stawki 2, 00-193 Warszawa</w:t>
      </w:r>
    </w:p>
    <w:p w14:paraId="7712CEE7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14:paraId="2798728C" w14:textId="77777777" w:rsidR="00D03FC2" w:rsidRPr="00C9158B" w:rsidRDefault="00D03FC2" w:rsidP="00D03FC2">
      <w:pPr>
        <w:pStyle w:val="Akapitzlist"/>
        <w:numPr>
          <w:ilvl w:val="0"/>
          <w:numId w:val="1"/>
        </w:numPr>
        <w:spacing w:after="6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C9158B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14:paraId="1E6F3DCD" w14:textId="77777777" w:rsidR="00D03FC2" w:rsidRPr="00A009F9" w:rsidRDefault="00D03FC2" w:rsidP="009942E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009F9">
        <w:rPr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sectPr w:rsidR="00D03FC2" w:rsidRPr="00A009F9" w:rsidSect="00B84FF5">
      <w:pgSz w:w="16838" w:h="11906" w:orient="landscape"/>
      <w:pgMar w:top="851" w:right="1304" w:bottom="851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A5A2D" w16cex:dateUtc="2022-11-12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38B36C" w16cid:durableId="271A5A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391"/>
    <w:multiLevelType w:val="hybridMultilevel"/>
    <w:tmpl w:val="1DC46014"/>
    <w:lvl w:ilvl="0" w:tplc="A66CFAA8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A4FCB"/>
    <w:multiLevelType w:val="singleLevel"/>
    <w:tmpl w:val="493A4FC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1C074B0"/>
    <w:multiLevelType w:val="multilevel"/>
    <w:tmpl w:val="C4F6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353C2"/>
    <w:multiLevelType w:val="multilevel"/>
    <w:tmpl w:val="76835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2"/>
    <w:rsid w:val="0001397F"/>
    <w:rsid w:val="000F506B"/>
    <w:rsid w:val="00171076"/>
    <w:rsid w:val="0038269B"/>
    <w:rsid w:val="004A72E2"/>
    <w:rsid w:val="004B58A6"/>
    <w:rsid w:val="0050093F"/>
    <w:rsid w:val="005872BD"/>
    <w:rsid w:val="005D6B23"/>
    <w:rsid w:val="006D6D38"/>
    <w:rsid w:val="006E13BB"/>
    <w:rsid w:val="00780838"/>
    <w:rsid w:val="007E0554"/>
    <w:rsid w:val="00877008"/>
    <w:rsid w:val="0088202B"/>
    <w:rsid w:val="008B2BCD"/>
    <w:rsid w:val="009552C2"/>
    <w:rsid w:val="009733DA"/>
    <w:rsid w:val="009A516C"/>
    <w:rsid w:val="00A009F9"/>
    <w:rsid w:val="00B84FF5"/>
    <w:rsid w:val="00B926E2"/>
    <w:rsid w:val="00BA6149"/>
    <w:rsid w:val="00C22640"/>
    <w:rsid w:val="00CA0113"/>
    <w:rsid w:val="00CF12F2"/>
    <w:rsid w:val="00D03FC2"/>
    <w:rsid w:val="00D10456"/>
    <w:rsid w:val="00EC5E27"/>
    <w:rsid w:val="00EC7A77"/>
    <w:rsid w:val="00F42139"/>
    <w:rsid w:val="00F52C95"/>
    <w:rsid w:val="00F74713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F7BA"/>
  <w15:docId w15:val="{6B79B590-4B39-413C-99D9-74F31BA7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F12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D03F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FC2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BA61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7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7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ug@korytnica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SPZOZ</dc:creator>
  <cp:lastModifiedBy>Edyta Kowalczyk</cp:lastModifiedBy>
  <cp:revision>5</cp:revision>
  <cp:lastPrinted>2022-11-14T12:15:00Z</cp:lastPrinted>
  <dcterms:created xsi:type="dcterms:W3CDTF">2022-11-14T12:09:00Z</dcterms:created>
  <dcterms:modified xsi:type="dcterms:W3CDTF">2022-11-14T13:09:00Z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